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BC3B">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宜宾林竹产业研究院</w:t>
      </w:r>
    </w:p>
    <w:p w14:paraId="1BF6EE9C">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Times New Roman" w:hAnsi="Times New Roman" w:eastAsia="方正小标宋简体" w:cs="Times New Roman"/>
          <w:spacing w:val="6"/>
          <w:sz w:val="44"/>
          <w:szCs w:val="44"/>
          <w:lang w:eastAsia="zh-CN"/>
        </w:rPr>
      </w:pPr>
      <w:r>
        <w:rPr>
          <w:rFonts w:hint="default" w:ascii="Times New Roman" w:hAnsi="Times New Roman" w:eastAsia="方正小标宋简体" w:cs="Times New Roman"/>
          <w:spacing w:val="6"/>
          <w:sz w:val="44"/>
          <w:szCs w:val="44"/>
        </w:rPr>
        <w:t>关于</w:t>
      </w:r>
      <w:r>
        <w:rPr>
          <w:rFonts w:hint="eastAsia" w:ascii="Times New Roman" w:hAnsi="Times New Roman" w:eastAsia="方正小标宋简体" w:cs="Times New Roman"/>
          <w:spacing w:val="6"/>
          <w:sz w:val="44"/>
          <w:szCs w:val="44"/>
          <w:lang w:val="en-US" w:eastAsia="zh-CN"/>
        </w:rPr>
        <w:t>崔中耀</w:t>
      </w:r>
      <w:r>
        <w:rPr>
          <w:rFonts w:hint="eastAsia" w:ascii="Times New Roman" w:hAnsi="Times New Roman" w:eastAsia="方正小标宋简体" w:cs="Times New Roman"/>
          <w:spacing w:val="6"/>
          <w:sz w:val="44"/>
          <w:szCs w:val="44"/>
          <w:lang w:eastAsia="zh-CN"/>
        </w:rPr>
        <w:t>同志</w:t>
      </w:r>
      <w:r>
        <w:rPr>
          <w:rFonts w:hint="eastAsia" w:ascii="Times New Roman" w:hAnsi="Times New Roman" w:eastAsia="方正小标宋简体" w:cs="Times New Roman"/>
          <w:spacing w:val="6"/>
          <w:sz w:val="44"/>
          <w:szCs w:val="44"/>
          <w:lang w:val="en-US" w:eastAsia="zh-CN"/>
        </w:rPr>
        <w:t>转正定级</w:t>
      </w:r>
      <w:r>
        <w:rPr>
          <w:rFonts w:hint="eastAsia" w:ascii="Times New Roman" w:hAnsi="Times New Roman" w:eastAsia="方正小标宋简体" w:cs="Times New Roman"/>
          <w:spacing w:val="6"/>
          <w:sz w:val="44"/>
          <w:szCs w:val="44"/>
          <w:lang w:eastAsia="zh-CN"/>
        </w:rPr>
        <w:t>聘用专技十</w:t>
      </w:r>
      <w:r>
        <w:rPr>
          <w:rFonts w:hint="eastAsia" w:ascii="Times New Roman" w:hAnsi="Times New Roman" w:eastAsia="方正小标宋简体" w:cs="Times New Roman"/>
          <w:spacing w:val="6"/>
          <w:sz w:val="44"/>
          <w:szCs w:val="44"/>
          <w:lang w:val="en-US" w:eastAsia="zh-CN"/>
        </w:rPr>
        <w:t>二</w:t>
      </w:r>
      <w:r>
        <w:rPr>
          <w:rFonts w:hint="eastAsia" w:ascii="Times New Roman" w:hAnsi="Times New Roman" w:eastAsia="方正小标宋简体" w:cs="Times New Roman"/>
          <w:spacing w:val="6"/>
          <w:sz w:val="44"/>
          <w:szCs w:val="44"/>
          <w:lang w:eastAsia="zh-CN"/>
        </w:rPr>
        <w:t>级</w:t>
      </w:r>
    </w:p>
    <w:p w14:paraId="58FF9505">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lang w:eastAsia="zh-CN"/>
        </w:rPr>
        <w:t>岗位的</w:t>
      </w:r>
      <w:r>
        <w:rPr>
          <w:rFonts w:hint="default" w:ascii="Times New Roman" w:hAnsi="Times New Roman" w:eastAsia="方正小标宋简体" w:cs="Times New Roman"/>
          <w:spacing w:val="6"/>
          <w:sz w:val="44"/>
          <w:szCs w:val="44"/>
        </w:rPr>
        <w:t>公示</w:t>
      </w:r>
    </w:p>
    <w:p w14:paraId="239569E1">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rPr>
      </w:pPr>
    </w:p>
    <w:p w14:paraId="31F12714">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rPr>
        <w:t>根据《四川省人力资源和社会保障厅关于规范和优化事业单位岗位管理工作的通知》（川人社发〔2020〕28号）和《宜宾市人力资源和社会保障局关于进一步做好事业单位岗位设置和聘用管理有关事宜的通知》（宜人社发〔2019〕24号）等规定，</w:t>
      </w:r>
      <w:r>
        <w:rPr>
          <w:rFonts w:hint="default" w:ascii="Times New Roman" w:hAnsi="Times New Roman" w:eastAsia="仿宋" w:cs="Times New Roman"/>
          <w:sz w:val="32"/>
          <w:szCs w:val="40"/>
          <w:lang w:val="en-US" w:eastAsia="zh-CN"/>
        </w:rPr>
        <w:t>鉴于2024年公开考核招聘崔中耀</w:t>
      </w:r>
      <w:r>
        <w:rPr>
          <w:rFonts w:hint="default" w:ascii="Times New Roman" w:hAnsi="Times New Roman" w:eastAsia="仿宋" w:cs="Times New Roman"/>
          <w:sz w:val="32"/>
          <w:szCs w:val="40"/>
        </w:rPr>
        <w:t>同志</w:t>
      </w:r>
      <w:r>
        <w:rPr>
          <w:rFonts w:hint="default" w:ascii="Times New Roman" w:hAnsi="Times New Roman" w:eastAsia="仿宋" w:cs="Times New Roman"/>
          <w:sz w:val="32"/>
          <w:szCs w:val="40"/>
          <w:lang w:val="en-US" w:eastAsia="zh-CN"/>
        </w:rPr>
        <w:t>试用期</w:t>
      </w:r>
      <w:r>
        <w:rPr>
          <w:rFonts w:hint="default" w:ascii="Times New Roman" w:hAnsi="Times New Roman" w:eastAsia="仿宋" w:cs="Times New Roman"/>
          <w:sz w:val="32"/>
          <w:szCs w:val="40"/>
          <w:lang w:eastAsia="zh-CN"/>
        </w:rPr>
        <w:t>（</w:t>
      </w:r>
      <w:r>
        <w:rPr>
          <w:rFonts w:hint="default" w:ascii="Times New Roman" w:hAnsi="Times New Roman" w:eastAsia="仿宋" w:cs="Times New Roman"/>
          <w:sz w:val="32"/>
          <w:szCs w:val="40"/>
          <w:lang w:val="en-US" w:eastAsia="zh-CN"/>
        </w:rPr>
        <w:t>2024年9月3日—2025年9月2日）已满，</w:t>
      </w:r>
      <w:r>
        <w:rPr>
          <w:rFonts w:hint="default" w:ascii="Times New Roman" w:hAnsi="Times New Roman" w:eastAsia="仿宋" w:cs="Times New Roman"/>
          <w:sz w:val="32"/>
          <w:szCs w:val="40"/>
          <w:lang w:eastAsia="zh-CN"/>
        </w:rPr>
        <w:t>经个人申请、</w:t>
      </w:r>
      <w:r>
        <w:rPr>
          <w:rFonts w:hint="default" w:ascii="Times New Roman" w:hAnsi="Times New Roman" w:eastAsia="仿宋" w:cs="Times New Roman"/>
          <w:sz w:val="32"/>
          <w:szCs w:val="40"/>
          <w:lang w:val="en-US" w:eastAsia="zh-CN"/>
        </w:rPr>
        <w:t>单位研究</w:t>
      </w:r>
      <w:r>
        <w:rPr>
          <w:rFonts w:hint="default" w:ascii="Times New Roman" w:hAnsi="Times New Roman" w:eastAsia="仿宋" w:cs="Times New Roman"/>
          <w:sz w:val="32"/>
          <w:szCs w:val="40"/>
          <w:lang w:eastAsia="zh-CN"/>
        </w:rPr>
        <w:t>，拟同意</w:t>
      </w:r>
      <w:r>
        <w:rPr>
          <w:rFonts w:hint="default" w:ascii="Times New Roman" w:hAnsi="Times New Roman" w:eastAsia="仿宋" w:cs="Times New Roman"/>
          <w:sz w:val="32"/>
          <w:szCs w:val="40"/>
          <w:lang w:val="en-US" w:eastAsia="zh-CN"/>
        </w:rPr>
        <w:t>崔中耀</w:t>
      </w:r>
      <w:r>
        <w:rPr>
          <w:rFonts w:hint="default" w:ascii="Times New Roman" w:hAnsi="Times New Roman" w:eastAsia="仿宋" w:cs="Times New Roman"/>
          <w:sz w:val="32"/>
          <w:szCs w:val="40"/>
          <w:lang w:eastAsia="zh-CN"/>
        </w:rPr>
        <w:t>同志试用期满考核合格</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z w:val="32"/>
          <w:szCs w:val="40"/>
          <w:lang w:eastAsia="zh-CN"/>
        </w:rPr>
        <w:t>按期转正定级并聘用在专技十二级岗位工作</w:t>
      </w:r>
      <w:r>
        <w:rPr>
          <w:rFonts w:hint="default" w:ascii="Times New Roman" w:hAnsi="Times New Roman" w:eastAsia="仿宋" w:cs="Times New Roman"/>
          <w:spacing w:val="6"/>
          <w:sz w:val="32"/>
          <w:szCs w:val="32"/>
          <w:lang w:eastAsia="zh-CN"/>
        </w:rPr>
        <w:t>。</w:t>
      </w:r>
    </w:p>
    <w:p w14:paraId="443BFEB2">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lang w:val="en-US" w:eastAsia="zh-CN"/>
        </w:rPr>
        <w:t>现予以公示，公示期2025年9月8日</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lang w:val="en-US" w:eastAsia="zh-CN"/>
        </w:rPr>
        <w:t>2025年9月12日（5个工作日）。如对公示内容有异议，请以书面、署名形式于2025年9月12日前反馈院办公室。</w:t>
      </w:r>
    </w:p>
    <w:p w14:paraId="2F006B2F">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lang w:val="en-US" w:eastAsia="zh-CN"/>
        </w:rPr>
        <w:t>联系电话：0831-7865054。</w:t>
      </w:r>
    </w:p>
    <w:p w14:paraId="70A363E7">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 w:cs="Times New Roman"/>
          <w:spacing w:val="6"/>
          <w:sz w:val="32"/>
          <w:szCs w:val="32"/>
          <w:lang w:val="en-US" w:eastAsia="zh-CN"/>
        </w:rPr>
      </w:pPr>
    </w:p>
    <w:p w14:paraId="7AF2B656">
      <w:pPr>
        <w:keepNext w:val="0"/>
        <w:keepLines w:val="0"/>
        <w:pageBreakBefore w:val="0"/>
        <w:widowControl w:val="0"/>
        <w:kinsoku/>
        <w:wordWrap/>
        <w:overflowPunct/>
        <w:topLinePunct w:val="0"/>
        <w:autoSpaceDE/>
        <w:autoSpaceDN/>
        <w:bidi w:val="0"/>
        <w:adjustRightInd/>
        <w:snapToGrid/>
        <w:spacing w:line="596" w:lineRule="exact"/>
        <w:ind w:firstLine="664" w:firstLineChars="200"/>
        <w:jc w:val="left"/>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lang w:val="en-US" w:eastAsia="zh-CN"/>
        </w:rPr>
        <w:t>附件：宜宾林竹产业研究院拟聘用人员公示表</w:t>
      </w:r>
    </w:p>
    <w:p w14:paraId="5BBB5BB7">
      <w:pPr>
        <w:keepNext w:val="0"/>
        <w:keepLines w:val="0"/>
        <w:pageBreakBefore w:val="0"/>
        <w:widowControl w:val="0"/>
        <w:kinsoku/>
        <w:wordWrap/>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 w:cs="Times New Roman"/>
          <w:spacing w:val="6"/>
          <w:sz w:val="32"/>
          <w:szCs w:val="32"/>
          <w:lang w:val="en-US" w:eastAsia="zh-CN"/>
        </w:rPr>
      </w:pPr>
    </w:p>
    <w:p w14:paraId="41C92B74">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rPr>
        <w:t>宜宾</w:t>
      </w:r>
      <w:r>
        <w:rPr>
          <w:rFonts w:hint="default" w:ascii="Times New Roman" w:hAnsi="Times New Roman" w:eastAsia="仿宋" w:cs="Times New Roman"/>
          <w:spacing w:val="6"/>
          <w:sz w:val="32"/>
          <w:szCs w:val="32"/>
          <w:lang w:val="en-US" w:eastAsia="zh-CN"/>
        </w:rPr>
        <w:t xml:space="preserve">林竹产业研究院     </w:t>
      </w:r>
    </w:p>
    <w:p w14:paraId="7D7E5C27">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lang w:val="en-US" w:eastAsia="zh-CN"/>
        </w:rPr>
        <w:t>2025</w:t>
      </w:r>
      <w:r>
        <w:rPr>
          <w:rFonts w:hint="default" w:ascii="Times New Roman" w:hAnsi="Times New Roman" w:eastAsia="仿宋" w:cs="Times New Roman"/>
          <w:spacing w:val="6"/>
          <w:sz w:val="32"/>
          <w:szCs w:val="32"/>
        </w:rPr>
        <w:t>年</w:t>
      </w:r>
      <w:r>
        <w:rPr>
          <w:rFonts w:hint="default" w:ascii="Times New Roman" w:hAnsi="Times New Roman" w:eastAsia="仿宋" w:cs="Times New Roman"/>
          <w:spacing w:val="6"/>
          <w:sz w:val="32"/>
          <w:szCs w:val="32"/>
          <w:lang w:val="en-US" w:eastAsia="zh-CN"/>
        </w:rPr>
        <w:t>9</w:t>
      </w:r>
      <w:r>
        <w:rPr>
          <w:rFonts w:hint="default" w:ascii="Times New Roman" w:hAnsi="Times New Roman" w:eastAsia="仿宋" w:cs="Times New Roman"/>
          <w:spacing w:val="6"/>
          <w:sz w:val="32"/>
          <w:szCs w:val="32"/>
        </w:rPr>
        <w:t>月</w:t>
      </w:r>
      <w:r>
        <w:rPr>
          <w:rFonts w:hint="default" w:ascii="Times New Roman" w:hAnsi="Times New Roman" w:eastAsia="仿宋" w:cs="Times New Roman"/>
          <w:spacing w:val="6"/>
          <w:sz w:val="32"/>
          <w:szCs w:val="32"/>
          <w:lang w:val="en-US" w:eastAsia="zh-CN"/>
        </w:rPr>
        <w:t>8</w:t>
      </w:r>
      <w:r>
        <w:rPr>
          <w:rFonts w:hint="default" w:ascii="Times New Roman" w:hAnsi="Times New Roman" w:eastAsia="仿宋" w:cs="Times New Roman"/>
          <w:spacing w:val="6"/>
          <w:sz w:val="32"/>
          <w:szCs w:val="32"/>
        </w:rPr>
        <w:t>日</w:t>
      </w:r>
      <w:r>
        <w:rPr>
          <w:rFonts w:hint="default" w:ascii="Times New Roman" w:hAnsi="Times New Roman" w:eastAsia="仿宋" w:cs="Times New Roman"/>
          <w:spacing w:val="6"/>
          <w:sz w:val="32"/>
          <w:szCs w:val="32"/>
          <w:lang w:val="en-US" w:eastAsia="zh-CN"/>
        </w:rPr>
        <w:t xml:space="preserve">       </w:t>
      </w:r>
    </w:p>
    <w:p w14:paraId="01EF940C">
      <w:pPr>
        <w:keepNext w:val="0"/>
        <w:keepLines w:val="0"/>
        <w:pageBreakBefore w:val="0"/>
        <w:widowControl w:val="0"/>
        <w:kinsoku/>
        <w:overflowPunct/>
        <w:topLinePunct w:val="0"/>
        <w:autoSpaceDE/>
        <w:autoSpaceDN/>
        <w:bidi w:val="0"/>
        <w:adjustRightInd/>
        <w:snapToGrid/>
        <w:spacing w:line="596" w:lineRule="exact"/>
        <w:textAlignment w:val="auto"/>
        <w:rPr>
          <w:rFonts w:hint="default" w:ascii="Times New Roman" w:hAnsi="Times New Roman" w:eastAsia="仿宋" w:cs="Times New Roman"/>
          <w:spacing w:val="6"/>
          <w:sz w:val="32"/>
          <w:szCs w:val="32"/>
        </w:rPr>
        <w:sectPr>
          <w:footerReference r:id="rId3" w:type="default"/>
          <w:pgSz w:w="11906" w:h="16838"/>
          <w:pgMar w:top="2098" w:right="1474" w:bottom="1984" w:left="1587" w:header="1020" w:footer="1304" w:gutter="0"/>
          <w:pgNumType w:fmt="numberInDash"/>
          <w:cols w:space="425" w:num="1"/>
          <w:docGrid w:type="lines" w:linePitch="312" w:charSpace="0"/>
        </w:sectPr>
      </w:pPr>
    </w:p>
    <w:p w14:paraId="424C06C6">
      <w:pPr>
        <w:keepNext w:val="0"/>
        <w:keepLines w:val="0"/>
        <w:pageBreakBefore w:val="0"/>
        <w:widowControl w:val="0"/>
        <w:kinsoku/>
        <w:overflowPunct/>
        <w:topLinePunct w:val="0"/>
        <w:autoSpaceDE/>
        <w:autoSpaceDN/>
        <w:bidi w:val="0"/>
        <w:adjustRightInd/>
        <w:snapToGrid/>
        <w:spacing w:line="59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D3A1819">
      <w:pPr>
        <w:keepNext w:val="0"/>
        <w:keepLines w:val="0"/>
        <w:pageBreakBefore w:val="0"/>
        <w:widowControl w:val="0"/>
        <w:kinsoku/>
        <w:overflowPunct/>
        <w:topLinePunct w:val="0"/>
        <w:autoSpaceDE/>
        <w:autoSpaceDN/>
        <w:bidi w:val="0"/>
        <w:adjustRightInd/>
        <w:snapToGrid/>
        <w:spacing w:line="596" w:lineRule="exact"/>
        <w:textAlignment w:val="auto"/>
        <w:rPr>
          <w:rFonts w:hint="default" w:ascii="Times New Roman" w:hAnsi="Times New Roman" w:eastAsia="仿宋" w:cs="Times New Roman"/>
          <w:sz w:val="32"/>
          <w:szCs w:val="32"/>
          <w:lang w:val="en-US" w:eastAsia="zh-CN"/>
        </w:rPr>
      </w:pPr>
    </w:p>
    <w:tbl>
      <w:tblPr>
        <w:tblStyle w:val="4"/>
        <w:tblpPr w:leftFromText="180" w:rightFromText="180" w:vertAnchor="text" w:horzAnchor="page" w:tblpX="1849" w:tblpY="917"/>
        <w:tblOverlap w:val="never"/>
        <w:tblW w:w="12984" w:type="dxa"/>
        <w:tblInd w:w="0" w:type="dxa"/>
        <w:shd w:val="clear" w:color="auto" w:fill="auto"/>
        <w:tblLayout w:type="fixed"/>
        <w:tblCellMar>
          <w:top w:w="0" w:type="dxa"/>
          <w:left w:w="108" w:type="dxa"/>
          <w:bottom w:w="0" w:type="dxa"/>
          <w:right w:w="108" w:type="dxa"/>
        </w:tblCellMar>
      </w:tblPr>
      <w:tblGrid>
        <w:gridCol w:w="359"/>
        <w:gridCol w:w="930"/>
        <w:gridCol w:w="690"/>
        <w:gridCol w:w="945"/>
        <w:gridCol w:w="965"/>
        <w:gridCol w:w="1000"/>
        <w:gridCol w:w="1050"/>
        <w:gridCol w:w="1110"/>
        <w:gridCol w:w="1346"/>
        <w:gridCol w:w="1191"/>
        <w:gridCol w:w="3398"/>
      </w:tblGrid>
      <w:tr w14:paraId="28FABD6A">
        <w:tblPrEx>
          <w:shd w:val="clear" w:color="auto" w:fill="auto"/>
          <w:tblCellMar>
            <w:top w:w="0" w:type="dxa"/>
            <w:left w:w="108" w:type="dxa"/>
            <w:bottom w:w="0" w:type="dxa"/>
            <w:right w:w="108" w:type="dxa"/>
          </w:tblCellMar>
        </w:tblPrEx>
        <w:trPr>
          <w:trHeight w:val="906"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DC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C9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23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政治面貌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E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出生</w:t>
            </w:r>
          </w:p>
          <w:p w14:paraId="24B152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年月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8C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学历（学位）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A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毕业院校及专业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B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专</w:t>
            </w:r>
            <w:r>
              <w:rPr>
                <w:rFonts w:hint="default" w:ascii="Times New Roman" w:hAnsi="Times New Roman" w:eastAsia="仿宋" w:cs="Times New Roman"/>
                <w:i w:val="0"/>
                <w:iCs w:val="0"/>
                <w:color w:val="000000"/>
                <w:kern w:val="0"/>
                <w:sz w:val="22"/>
                <w:szCs w:val="22"/>
                <w:u w:val="none"/>
                <w:lang w:eastAsia="zh-CN" w:bidi="ar"/>
              </w:rPr>
              <w:t>业</w:t>
            </w:r>
            <w:r>
              <w:rPr>
                <w:rFonts w:hint="default" w:ascii="Times New Roman" w:hAnsi="Times New Roman" w:eastAsia="仿宋" w:cs="Times New Roman"/>
                <w:i w:val="0"/>
                <w:iCs w:val="0"/>
                <w:color w:val="000000"/>
                <w:kern w:val="0"/>
                <w:sz w:val="22"/>
                <w:szCs w:val="22"/>
                <w:u w:val="none"/>
                <w:lang w:val="en-US" w:eastAsia="zh-CN" w:bidi="ar"/>
              </w:rPr>
              <w:t>技术资格（职称）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0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专业技术资格取得时间</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86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现聘主要岗位类别及等级</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23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拟聘岗位类别及等级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35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eastAsia="zh-CN" w:bidi="ar"/>
              </w:rPr>
            </w:pPr>
            <w:r>
              <w:rPr>
                <w:rFonts w:hint="default" w:ascii="Times New Roman" w:hAnsi="Times New Roman" w:eastAsia="仿宋" w:cs="Times New Roman"/>
                <w:i w:val="0"/>
                <w:iCs w:val="0"/>
                <w:color w:val="000000"/>
                <w:kern w:val="0"/>
                <w:sz w:val="22"/>
                <w:szCs w:val="22"/>
                <w:u w:val="none"/>
                <w:lang w:eastAsia="zh-CN" w:bidi="ar"/>
              </w:rPr>
              <w:t>备注</w:t>
            </w:r>
          </w:p>
        </w:tc>
      </w:tr>
      <w:tr w14:paraId="78D2B44E">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B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52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崔中耀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43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92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1998.05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3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研究生（农学硕士）</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E9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西南林业大学森林经理学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D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48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2"/>
                <w:szCs w:val="22"/>
                <w:u w:val="none"/>
                <w:lang w:val="en-US" w:eastAsia="zh-CN"/>
              </w:rPr>
            </w:pPr>
            <w:r>
              <w:rPr>
                <w:rFonts w:hint="default" w:ascii="Times New Roman" w:hAnsi="Times New Roman" w:eastAsia="仿宋" w:cs="Times New Roman"/>
                <w:i w:val="0"/>
                <w:iCs w:val="0"/>
                <w:color w:val="000000"/>
                <w:sz w:val="22"/>
                <w:szCs w:val="22"/>
                <w:u w:val="none"/>
                <w:lang w:val="en-US" w:eastAsia="zh-CN"/>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0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专业技术岗位试用期</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DA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专技</w:t>
            </w:r>
          </w:p>
          <w:p w14:paraId="46AC14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十二级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6E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p>
        </w:tc>
      </w:tr>
    </w:tbl>
    <w:p w14:paraId="2014BCA6">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pacing w:val="0"/>
          <w:sz w:val="44"/>
          <w:szCs w:val="44"/>
          <w:lang w:val="en-US" w:eastAsia="zh-CN"/>
        </w:rPr>
        <w:t>宜宾林竹产业研究</w:t>
      </w:r>
      <w:bookmarkStart w:id="0" w:name="_GoBack"/>
      <w:bookmarkEnd w:id="0"/>
      <w:r>
        <w:rPr>
          <w:rFonts w:hint="eastAsia" w:ascii="方正小标宋简体" w:hAnsi="方正小标宋简体" w:eastAsia="方正小标宋简体" w:cs="方正小标宋简体"/>
          <w:spacing w:val="0"/>
          <w:sz w:val="44"/>
          <w:szCs w:val="44"/>
          <w:lang w:val="en-US" w:eastAsia="zh-CN"/>
        </w:rPr>
        <w:t>院</w:t>
      </w:r>
      <w:r>
        <w:rPr>
          <w:rFonts w:hint="eastAsia" w:ascii="方正小标宋简体" w:hAnsi="方正小标宋简体" w:eastAsia="方正小标宋简体" w:cs="方正小标宋简体"/>
          <w:spacing w:val="0"/>
          <w:sz w:val="44"/>
          <w:szCs w:val="44"/>
          <w:lang w:eastAsia="zh-CN"/>
        </w:rPr>
        <w:t>拟聘用人员公示表</w:t>
      </w: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216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F155E">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6F155E">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MDY4NmY1YWRiZjQyOWNkNWY2N2ZmNWYyNWIwZTQifQ=="/>
  </w:docVars>
  <w:rsids>
    <w:rsidRoot w:val="00531B38"/>
    <w:rsid w:val="0003128C"/>
    <w:rsid w:val="0010326D"/>
    <w:rsid w:val="002525F3"/>
    <w:rsid w:val="002C54AB"/>
    <w:rsid w:val="004761E5"/>
    <w:rsid w:val="004813DE"/>
    <w:rsid w:val="00531B38"/>
    <w:rsid w:val="00794174"/>
    <w:rsid w:val="00894B8C"/>
    <w:rsid w:val="008D11F6"/>
    <w:rsid w:val="00A07FD4"/>
    <w:rsid w:val="00AF037B"/>
    <w:rsid w:val="00BA7FC7"/>
    <w:rsid w:val="00BD795B"/>
    <w:rsid w:val="00D12C73"/>
    <w:rsid w:val="00DD47E8"/>
    <w:rsid w:val="00E52162"/>
    <w:rsid w:val="00EC67D4"/>
    <w:rsid w:val="00F14865"/>
    <w:rsid w:val="00F7620F"/>
    <w:rsid w:val="00FE41B0"/>
    <w:rsid w:val="012A2737"/>
    <w:rsid w:val="05F23A3F"/>
    <w:rsid w:val="077FFD21"/>
    <w:rsid w:val="07DA1693"/>
    <w:rsid w:val="086A76ED"/>
    <w:rsid w:val="092C1EA1"/>
    <w:rsid w:val="0A5A1F7D"/>
    <w:rsid w:val="0D3145DA"/>
    <w:rsid w:val="0E4F37C0"/>
    <w:rsid w:val="0ED857E8"/>
    <w:rsid w:val="0EE57B2C"/>
    <w:rsid w:val="10F07626"/>
    <w:rsid w:val="123632B2"/>
    <w:rsid w:val="12F009B5"/>
    <w:rsid w:val="13E250F3"/>
    <w:rsid w:val="16FA1ED6"/>
    <w:rsid w:val="17DD1BA0"/>
    <w:rsid w:val="1C4F0594"/>
    <w:rsid w:val="1CD56B58"/>
    <w:rsid w:val="1E8D3A53"/>
    <w:rsid w:val="1EC168E0"/>
    <w:rsid w:val="1F53A264"/>
    <w:rsid w:val="1FFB9B1C"/>
    <w:rsid w:val="217F0843"/>
    <w:rsid w:val="24232125"/>
    <w:rsid w:val="25DB0EF9"/>
    <w:rsid w:val="26416744"/>
    <w:rsid w:val="26A3071B"/>
    <w:rsid w:val="2827433C"/>
    <w:rsid w:val="2ABD2188"/>
    <w:rsid w:val="2B1E53A8"/>
    <w:rsid w:val="2E4D208B"/>
    <w:rsid w:val="2EA1102E"/>
    <w:rsid w:val="30B96527"/>
    <w:rsid w:val="33E405CE"/>
    <w:rsid w:val="370A5864"/>
    <w:rsid w:val="37D21346"/>
    <w:rsid w:val="399C2E85"/>
    <w:rsid w:val="3EBF92C4"/>
    <w:rsid w:val="401E238A"/>
    <w:rsid w:val="41164AEC"/>
    <w:rsid w:val="42777F0F"/>
    <w:rsid w:val="432F3601"/>
    <w:rsid w:val="43F3785F"/>
    <w:rsid w:val="46364A35"/>
    <w:rsid w:val="465C8432"/>
    <w:rsid w:val="46973C01"/>
    <w:rsid w:val="48077651"/>
    <w:rsid w:val="4A6C0C97"/>
    <w:rsid w:val="53892D22"/>
    <w:rsid w:val="588F6E1D"/>
    <w:rsid w:val="596D244C"/>
    <w:rsid w:val="59B461B6"/>
    <w:rsid w:val="5B1A64ED"/>
    <w:rsid w:val="5C612CF4"/>
    <w:rsid w:val="5D2F6C90"/>
    <w:rsid w:val="627F7B74"/>
    <w:rsid w:val="62F75221"/>
    <w:rsid w:val="64292416"/>
    <w:rsid w:val="67D68EE0"/>
    <w:rsid w:val="68DD4980"/>
    <w:rsid w:val="6B6E9B7E"/>
    <w:rsid w:val="6DEF614F"/>
    <w:rsid w:val="6EF75E91"/>
    <w:rsid w:val="70AB392F"/>
    <w:rsid w:val="7331322C"/>
    <w:rsid w:val="734928DA"/>
    <w:rsid w:val="74E55278"/>
    <w:rsid w:val="74EE58A0"/>
    <w:rsid w:val="74EF0E2E"/>
    <w:rsid w:val="756A0742"/>
    <w:rsid w:val="75B201A7"/>
    <w:rsid w:val="772DC56F"/>
    <w:rsid w:val="78EA7A9B"/>
    <w:rsid w:val="7A7FC1BA"/>
    <w:rsid w:val="7AF7012F"/>
    <w:rsid w:val="7B302A55"/>
    <w:rsid w:val="7D9B310D"/>
    <w:rsid w:val="7E5D6041"/>
    <w:rsid w:val="7EC39649"/>
    <w:rsid w:val="7F9727C2"/>
    <w:rsid w:val="7FDF4F0A"/>
    <w:rsid w:val="7FEB7F22"/>
    <w:rsid w:val="7FFE1C56"/>
    <w:rsid w:val="9F775FEB"/>
    <w:rsid w:val="AFB3D66F"/>
    <w:rsid w:val="B7FBEBAE"/>
    <w:rsid w:val="BD9FC80C"/>
    <w:rsid w:val="BFFBB3CC"/>
    <w:rsid w:val="C7F3C8C3"/>
    <w:rsid w:val="DD5F1F86"/>
    <w:rsid w:val="DDF447B7"/>
    <w:rsid w:val="E9FF37FF"/>
    <w:rsid w:val="F773BA7C"/>
    <w:rsid w:val="FBDB99C4"/>
    <w:rsid w:val="FDE8081F"/>
    <w:rsid w:val="FF7FD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458</Words>
  <Characters>507</Characters>
  <Lines>2</Lines>
  <Paragraphs>1</Paragraphs>
  <TotalTime>6</TotalTime>
  <ScaleCrop>false</ScaleCrop>
  <LinksUpToDate>false</LinksUpToDate>
  <CharactersWithSpaces>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2019-01-25T10:53:00Z</dcterms:created>
  <dc:creator>ljx</dc:creator>
  <cp:lastModifiedBy>W</cp:lastModifiedBy>
  <cp:lastPrinted>2020-08-19T15:40:00Z</cp:lastPrinted>
  <dcterms:modified xsi:type="dcterms:W3CDTF">2025-09-09T01:12:11Z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2C95652D8085491B8E773277EF92EACD</vt:lpwstr>
  </property>
  <property fmtid="{D5CDD505-2E9C-101B-9397-08002B2CF9AE}" pid="4" name="commondata">
    <vt:lpwstr>eyJoZGlkIjoiYzZkMDY4NmY1YWRiZjQyOWNkNWY2N2ZmNWYyNWIwZTQifQ==</vt:lpwstr>
  </property>
  <property fmtid="{D5CDD505-2E9C-101B-9397-08002B2CF9AE}" pid="5" name="KSOTemplateDocerSaveRecord">
    <vt:lpwstr>eyJoZGlkIjoiYjMxOWQ1YmZiOTEyY2U1ZjA5ZjFkMTU0MTdjNTNiNWIiLCJ1c2VySWQiOiI0Mzg4MDQ0MTEifQ==</vt:lpwstr>
  </property>
</Properties>
</file>